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B" w:rsidRPr="006C51FD" w:rsidRDefault="00F3108B" w:rsidP="006C51F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51FD">
        <w:rPr>
          <w:rFonts w:ascii="Arial" w:hAnsi="Arial" w:cs="Arial"/>
          <w:sz w:val="24"/>
          <w:szCs w:val="24"/>
        </w:rPr>
        <w:t>СОВЕТ НАРОДНЫХ ДЕПУТАТОВ</w:t>
      </w:r>
    </w:p>
    <w:p w:rsidR="006C51FD" w:rsidRPr="006C51FD" w:rsidRDefault="00F3108B" w:rsidP="006C51F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НАРОДНЫХ ДЕПУТАТОВ КАШИРСКОГО МУНИЦИПАЛЬНОГО РАЙОНА ВОРОНЕЖСКОЙ ОБЛАСТИ</w:t>
      </w:r>
    </w:p>
    <w:p w:rsidR="00F3108B" w:rsidRPr="006C51FD" w:rsidRDefault="00F3108B" w:rsidP="006C51F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C51FD" w:rsidRPr="006C51FD" w:rsidRDefault="00F3108B" w:rsidP="006C51F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РЕШЕНИЕ</w:t>
      </w: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</w:rPr>
        <w:t>от 22 апреля 2016 г.</w:t>
      </w:r>
      <w:r w:rsidR="006C51FD" w:rsidRPr="006C51FD">
        <w:rPr>
          <w:rFonts w:ascii="Arial" w:hAnsi="Arial" w:cs="Arial"/>
          <w:sz w:val="24"/>
          <w:szCs w:val="24"/>
        </w:rPr>
        <w:t xml:space="preserve"> </w:t>
      </w:r>
      <w:r w:rsidR="006C51FD">
        <w:rPr>
          <w:rFonts w:ascii="Arial" w:hAnsi="Arial" w:cs="Arial"/>
          <w:sz w:val="24"/>
          <w:szCs w:val="24"/>
        </w:rPr>
        <w:t>№51</w:t>
      </w:r>
    </w:p>
    <w:p w:rsidR="006C51FD" w:rsidRDefault="006C51FD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</w:rPr>
        <w:t xml:space="preserve"> </w:t>
      </w:r>
      <w:r w:rsidR="00F3108B" w:rsidRPr="006C51FD">
        <w:rPr>
          <w:rFonts w:ascii="Arial" w:hAnsi="Arial" w:cs="Arial"/>
          <w:sz w:val="24"/>
          <w:szCs w:val="24"/>
        </w:rPr>
        <w:t>с. Каширское</w:t>
      </w:r>
    </w:p>
    <w:p w:rsidR="006C51FD" w:rsidRPr="006C51FD" w:rsidRDefault="006C51FD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3108B" w:rsidRPr="006C51FD" w:rsidRDefault="00F3108B" w:rsidP="006C51FD">
      <w:pPr>
        <w:pStyle w:val="Title"/>
      </w:pPr>
      <w:r w:rsidRPr="006C51FD">
        <w:t xml:space="preserve">О порядке сообщения лицами, </w:t>
      </w:r>
    </w:p>
    <w:p w:rsidR="00F3108B" w:rsidRPr="006C51FD" w:rsidRDefault="00F3108B" w:rsidP="006C51FD">
      <w:pPr>
        <w:pStyle w:val="Title"/>
      </w:pPr>
      <w:r w:rsidRPr="006C51FD">
        <w:t xml:space="preserve">замещающими муниципальные должности, </w:t>
      </w:r>
    </w:p>
    <w:p w:rsidR="00F3108B" w:rsidRPr="006C51FD" w:rsidRDefault="00F3108B" w:rsidP="006C51FD">
      <w:pPr>
        <w:pStyle w:val="Title"/>
      </w:pPr>
      <w:r w:rsidRPr="006C51FD">
        <w:t>о возникновении личной заинтересованности</w:t>
      </w:r>
      <w:r w:rsidR="006C51FD" w:rsidRPr="006C51FD">
        <w:t xml:space="preserve"> </w:t>
      </w:r>
    </w:p>
    <w:p w:rsidR="00F3108B" w:rsidRPr="006C51FD" w:rsidRDefault="00F3108B" w:rsidP="006C51FD">
      <w:pPr>
        <w:pStyle w:val="Title"/>
      </w:pPr>
      <w:r w:rsidRPr="006C51FD">
        <w:t>при исполнении должностных обязанностей</w:t>
      </w:r>
      <w:r w:rsidR="00722B34" w:rsidRPr="006C51FD">
        <w:t xml:space="preserve"> (осуществлении полномочий)</w:t>
      </w:r>
      <w:r w:rsidRPr="006C51FD">
        <w:t xml:space="preserve">, </w:t>
      </w:r>
    </w:p>
    <w:p w:rsidR="00F3108B" w:rsidRPr="006C51FD" w:rsidRDefault="00F3108B" w:rsidP="006C51FD">
      <w:pPr>
        <w:pStyle w:val="Title"/>
      </w:pPr>
      <w:r w:rsidRPr="006C51FD">
        <w:t xml:space="preserve">которая приводит или может привести </w:t>
      </w:r>
    </w:p>
    <w:p w:rsidR="00F3108B" w:rsidRPr="006C51FD" w:rsidRDefault="00F3108B" w:rsidP="006C51FD">
      <w:pPr>
        <w:pStyle w:val="Title"/>
      </w:pPr>
      <w:r w:rsidRPr="006C51FD">
        <w:t>к конфликту интересов</w:t>
      </w:r>
      <w:r w:rsidR="00722B34" w:rsidRPr="006C51FD">
        <w:t xml:space="preserve"> </w:t>
      </w:r>
    </w:p>
    <w:p w:rsidR="006C51FD" w:rsidRDefault="00722B34" w:rsidP="006C51FD">
      <w:pPr>
        <w:pStyle w:val="Title"/>
        <w:spacing w:before="0" w:after="0"/>
        <w:ind w:firstLine="709"/>
        <w:outlineLvl w:val="9"/>
        <w:rPr>
          <w:b w:val="0"/>
          <w:sz w:val="24"/>
          <w:szCs w:val="24"/>
          <w:lang w:val="en-US"/>
        </w:rPr>
      </w:pPr>
      <w:r w:rsidRPr="006C51FD">
        <w:rPr>
          <w:b w:val="0"/>
          <w:sz w:val="24"/>
          <w:szCs w:val="24"/>
        </w:rPr>
        <w:t>(в редакции решения №140 от 22.11.2017)</w:t>
      </w:r>
    </w:p>
    <w:p w:rsidR="006C51FD" w:rsidRPr="006C51FD" w:rsidRDefault="006C51FD" w:rsidP="006C51FD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  <w:lang w:val="en-US"/>
        </w:rPr>
      </w:pPr>
    </w:p>
    <w:p w:rsidR="006C51FD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 Совет народных депутатов Каширского муниципального района Воронежской области</w:t>
      </w:r>
    </w:p>
    <w:p w:rsidR="006C51FD" w:rsidRPr="006C51FD" w:rsidRDefault="00F3108B" w:rsidP="006C51F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Р Е Ш И Л :</w:t>
      </w:r>
    </w:p>
    <w:p w:rsidR="00F3108B" w:rsidRPr="006C51FD" w:rsidRDefault="006C51FD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 xml:space="preserve"> </w:t>
      </w:r>
      <w:r w:rsidR="00F3108B" w:rsidRPr="006C51FD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</w:t>
      </w:r>
      <w:r w:rsidR="00722B34" w:rsidRPr="006C51FD">
        <w:rPr>
          <w:rFonts w:ascii="Arial" w:hAnsi="Arial" w:cs="Arial"/>
          <w:sz w:val="24"/>
          <w:szCs w:val="24"/>
        </w:rPr>
        <w:t xml:space="preserve"> (осуществлении полномочий)</w:t>
      </w:r>
      <w:r w:rsidR="00F3108B" w:rsidRPr="006C51FD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 согласно приложению.</w:t>
      </w:r>
    </w:p>
    <w:p w:rsidR="00F3108B" w:rsidRPr="006C51FD" w:rsidRDefault="006C51FD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51FD">
        <w:rPr>
          <w:rFonts w:ascii="Arial" w:hAnsi="Arial" w:cs="Arial"/>
          <w:sz w:val="24"/>
          <w:szCs w:val="24"/>
        </w:rPr>
        <w:t xml:space="preserve"> </w:t>
      </w:r>
      <w:r w:rsidR="00F3108B" w:rsidRPr="006C51FD">
        <w:rPr>
          <w:rFonts w:ascii="Arial" w:hAnsi="Arial" w:cs="Arial"/>
          <w:sz w:val="24"/>
          <w:szCs w:val="24"/>
        </w:rPr>
        <w:t>2.</w:t>
      </w:r>
      <w:r w:rsidR="00F3108B" w:rsidRPr="006C51FD">
        <w:rPr>
          <w:rFonts w:ascii="Arial" w:hAnsi="Arial" w:cs="Arial"/>
          <w:sz w:val="24"/>
          <w:szCs w:val="24"/>
          <w:lang w:eastAsia="ru-RU"/>
        </w:rPr>
        <w:t xml:space="preserve">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</w:t>
      </w:r>
      <w:r w:rsidRPr="006C51F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108B" w:rsidRPr="006C51FD">
        <w:rPr>
          <w:rFonts w:ascii="Arial" w:hAnsi="Arial" w:cs="Arial"/>
          <w:sz w:val="24"/>
          <w:szCs w:val="24"/>
          <w:lang w:eastAsia="ru-RU"/>
        </w:rPr>
        <w:t>Каширского муниципального района Воронежской области в сети «Интернет».</w:t>
      </w: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C51FD" w:rsidRPr="006C51FD" w:rsidRDefault="006C51FD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51F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108B" w:rsidRPr="006C51FD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F3108B" w:rsidRDefault="00F3108B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6C51FD" w:rsidRPr="006C51FD" w:rsidRDefault="006C51FD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770"/>
        <w:gridCol w:w="2800"/>
      </w:tblGrid>
      <w:tr w:rsidR="006C51FD" w:rsidRPr="00A6262B" w:rsidTr="00A6262B">
        <w:tc>
          <w:tcPr>
            <w:tcW w:w="3284" w:type="dxa"/>
            <w:shd w:val="clear" w:color="auto" w:fill="auto"/>
          </w:tcPr>
          <w:p w:rsidR="006C51FD" w:rsidRPr="00A6262B" w:rsidRDefault="006C51FD" w:rsidP="00A6262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262B">
              <w:rPr>
                <w:rFonts w:ascii="Arial" w:hAnsi="Arial" w:cs="Arial"/>
                <w:sz w:val="24"/>
                <w:szCs w:val="24"/>
                <w:lang w:eastAsia="ru-RU"/>
              </w:rPr>
              <w:t>Глава Каширского муниципального района</w:t>
            </w:r>
          </w:p>
        </w:tc>
        <w:tc>
          <w:tcPr>
            <w:tcW w:w="3770" w:type="dxa"/>
            <w:shd w:val="clear" w:color="auto" w:fill="auto"/>
          </w:tcPr>
          <w:p w:rsidR="006C51FD" w:rsidRPr="00A6262B" w:rsidRDefault="006C51FD" w:rsidP="00A6262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6C51FD" w:rsidRPr="00A6262B" w:rsidRDefault="006C51FD" w:rsidP="00A6262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262B">
              <w:rPr>
                <w:rFonts w:ascii="Arial" w:hAnsi="Arial" w:cs="Arial"/>
                <w:sz w:val="24"/>
                <w:szCs w:val="24"/>
                <w:lang w:eastAsia="ru-RU"/>
              </w:rPr>
              <w:t>А.П. Воронов</w:t>
            </w:r>
          </w:p>
          <w:p w:rsidR="006C51FD" w:rsidRPr="00A6262B" w:rsidRDefault="006C51FD" w:rsidP="00A6262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C51FD" w:rsidRDefault="006C51FD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108B" w:rsidRPr="006C51FD" w:rsidRDefault="006C51FD" w:rsidP="006C51FD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3108B" w:rsidRPr="006C51FD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3108B" w:rsidRPr="006C51FD" w:rsidRDefault="00F3108B" w:rsidP="006C51FD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Совета народных депутатов</w:t>
      </w:r>
    </w:p>
    <w:p w:rsidR="00F3108B" w:rsidRPr="006C51FD" w:rsidRDefault="00F3108B" w:rsidP="006C51FD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Каширского муниципального района</w:t>
      </w:r>
    </w:p>
    <w:p w:rsidR="006C51FD" w:rsidRPr="006C51FD" w:rsidRDefault="00F3108B" w:rsidP="006C51FD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от 22 апреля 2016 г. №_51_</w:t>
      </w:r>
    </w:p>
    <w:p w:rsidR="006C51FD" w:rsidRPr="006C51FD" w:rsidRDefault="006C51FD" w:rsidP="006C51FD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6C51FD"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</w:rPr>
        <w:t>в редакции решения №140 от 22.11.</w:t>
      </w:r>
      <w:r w:rsidRPr="006C51FD">
        <w:rPr>
          <w:rFonts w:ascii="Arial" w:hAnsi="Arial" w:cs="Arial"/>
          <w:b w:val="0"/>
          <w:sz w:val="24"/>
          <w:szCs w:val="24"/>
        </w:rPr>
        <w:t>2017)</w:t>
      </w:r>
    </w:p>
    <w:p w:rsidR="006C51FD" w:rsidRDefault="006C51FD" w:rsidP="006C51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3108B" w:rsidRPr="006C51FD" w:rsidRDefault="00F3108B" w:rsidP="006C51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C51FD">
        <w:rPr>
          <w:rFonts w:ascii="Arial" w:hAnsi="Arial" w:cs="Arial"/>
          <w:b w:val="0"/>
          <w:sz w:val="24"/>
          <w:szCs w:val="24"/>
        </w:rPr>
        <w:t>ПОЛОЖЕНИЕ</w:t>
      </w:r>
    </w:p>
    <w:p w:rsidR="00F3108B" w:rsidRPr="006C51FD" w:rsidRDefault="00F3108B" w:rsidP="006C51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C51FD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6C51FD" w:rsidRDefault="00F3108B" w:rsidP="006C51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C51FD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="00722B34" w:rsidRPr="006C51FD">
        <w:rPr>
          <w:rFonts w:ascii="Arial" w:hAnsi="Arial" w:cs="Arial"/>
          <w:b w:val="0"/>
          <w:sz w:val="24"/>
          <w:szCs w:val="24"/>
        </w:rPr>
        <w:t xml:space="preserve"> (ОСУЩЕСТВЛЕНИИ ПОЛНОМОЧИЙ)</w:t>
      </w:r>
      <w:r w:rsidRPr="006C51FD">
        <w:rPr>
          <w:rFonts w:ascii="Arial" w:hAnsi="Arial" w:cs="Arial"/>
          <w:b w:val="0"/>
          <w:sz w:val="24"/>
          <w:szCs w:val="24"/>
        </w:rPr>
        <w:t>, КОТОРАЯ ПРИВОДИТ ИЛИ МОЖЕТ ПРИВЕСТИ К КОНФЛИКТУ ИНТЕРЕСОВ</w:t>
      </w:r>
    </w:p>
    <w:p w:rsidR="006C51FD" w:rsidRPr="006C51FD" w:rsidRDefault="006C51FD" w:rsidP="006C51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1. Настоящее Положение определяет порядок сообщения лицами, замещающими муниципальные должности в</w:t>
      </w:r>
      <w:r w:rsidR="006C51FD" w:rsidRPr="006C51FD">
        <w:rPr>
          <w:rFonts w:ascii="Arial" w:hAnsi="Arial" w:cs="Arial"/>
          <w:sz w:val="24"/>
          <w:szCs w:val="24"/>
        </w:rPr>
        <w:t xml:space="preserve"> </w:t>
      </w:r>
      <w:r w:rsidRPr="006C51FD">
        <w:rPr>
          <w:rFonts w:ascii="Arial" w:hAnsi="Arial" w:cs="Arial"/>
          <w:sz w:val="24"/>
          <w:szCs w:val="24"/>
        </w:rPr>
        <w:t>Каширском муниципальном районе (далее – лица, замещающие муниципальные должности), о возникновении личной заинтересованности при исполнении должностных обязанностей</w:t>
      </w:r>
      <w:r w:rsidR="00722B34" w:rsidRPr="006C51FD">
        <w:rPr>
          <w:rFonts w:ascii="Arial" w:hAnsi="Arial" w:cs="Arial"/>
          <w:sz w:val="24"/>
          <w:szCs w:val="24"/>
        </w:rPr>
        <w:t xml:space="preserve"> (осуществлении полномочий)</w:t>
      </w:r>
      <w:r w:rsidRPr="006C51FD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интересов.</w:t>
      </w: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="00722B34" w:rsidRPr="006C51FD">
        <w:rPr>
          <w:rFonts w:ascii="Arial" w:hAnsi="Arial" w:cs="Arial"/>
          <w:sz w:val="24"/>
          <w:szCs w:val="24"/>
        </w:rPr>
        <w:t xml:space="preserve"> (осуществлении полномочий)</w:t>
      </w:r>
      <w:r w:rsidRPr="006C51FD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</w:t>
      </w:r>
      <w:r w:rsidR="006C51FD" w:rsidRPr="006C51FD">
        <w:rPr>
          <w:rFonts w:ascii="Arial" w:hAnsi="Arial" w:cs="Arial"/>
          <w:sz w:val="24"/>
          <w:szCs w:val="24"/>
        </w:rPr>
        <w:t xml:space="preserve">(осуществлении полномочий) </w:t>
      </w:r>
      <w:r w:rsidRPr="006C51FD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 (далее - уведомление).</w:t>
      </w:r>
    </w:p>
    <w:p w:rsidR="009F5039" w:rsidRPr="009F5039" w:rsidRDefault="00F3108B" w:rsidP="009F50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5039">
        <w:rPr>
          <w:rFonts w:ascii="Arial" w:hAnsi="Arial" w:cs="Arial"/>
          <w:sz w:val="24"/>
          <w:szCs w:val="24"/>
        </w:rPr>
        <w:t xml:space="preserve">3. </w:t>
      </w:r>
      <w:r w:rsidR="009F5039" w:rsidRPr="009F5039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</w:t>
      </w:r>
      <w:hyperlink r:id="rId7" w:history="1">
        <w:r w:rsidR="009F5039" w:rsidRPr="009F5039">
          <w:rPr>
            <w:rStyle w:val="a6"/>
            <w:rFonts w:ascii="Arial" w:hAnsi="Arial" w:cs="Arial"/>
            <w:color w:val="000000"/>
            <w:sz w:val="24"/>
            <w:szCs w:val="24"/>
          </w:rPr>
          <w:t>уведомления</w:t>
        </w:r>
      </w:hyperlink>
      <w:r w:rsidR="009F5039" w:rsidRPr="009F5039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 по форме согласно приложению № 1 к настоящему Положению и направляется в комиссию  по соблюдению требований к должностному поведению лиц, замещающих муниципальные должности и урегулированию конфликта интересов  (далее – Комиссия). Поступившие уведомления по решению председателя Комиссии в трехдневный срок со дня поступления передаются секретарю Комиссии для регистрации </w:t>
      </w:r>
      <w:r w:rsidR="009F5039" w:rsidRPr="009F5039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8" w:history="1">
        <w:r w:rsidR="009F5039" w:rsidRPr="009F5039">
          <w:rPr>
            <w:rStyle w:val="a6"/>
            <w:rFonts w:ascii="Arial" w:hAnsi="Arial" w:cs="Arial"/>
            <w:color w:val="000000"/>
            <w:sz w:val="24"/>
            <w:szCs w:val="24"/>
          </w:rPr>
          <w:t>журнале</w:t>
        </w:r>
      </w:hyperlink>
      <w:r w:rsidR="009F5039" w:rsidRPr="009F5039">
        <w:rPr>
          <w:rFonts w:ascii="Arial" w:hAnsi="Arial" w:cs="Arial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 № 2 к настоящему Положению, и для предварительного рассмотрения. </w:t>
      </w:r>
      <w:bookmarkStart w:id="2" w:name="Par2"/>
      <w:bookmarkEnd w:id="2"/>
      <w:r w:rsidR="009F5039" w:rsidRPr="009F5039">
        <w:rPr>
          <w:rFonts w:ascii="Arial" w:hAnsi="Arial" w:cs="Arial"/>
          <w:sz w:val="24"/>
          <w:szCs w:val="24"/>
        </w:rPr>
        <w:t xml:space="preserve">На уведомлении ставится отметка о его поступлении с указанием даты и регистрационного номера по журналу. Копия уведомления с отметкой о дате и времени его получения выдается лицу, замещающему муниципальную должность, представившему уведомление. 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 В ходе </w:t>
      </w:r>
      <w:r w:rsidR="009F5039" w:rsidRPr="009F5039">
        <w:rPr>
          <w:rFonts w:ascii="Arial" w:hAnsi="Arial" w:cs="Arial"/>
          <w:sz w:val="24"/>
          <w:szCs w:val="24"/>
        </w:rPr>
        <w:lastRenderedPageBreak/>
        <w:t>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 По результатам предварительного рассмотрения уведомлений секретарем Комиссии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 В случае направления вышеуказанных запросов, уведомления, заключения и другие материалы представляются председателю Комиссии в течение 45 дней со дня поступления уведомлений секретарю Комиссии. Указанный срок может быть продлен, но не более чем на 30 дней.</w:t>
      </w:r>
    </w:p>
    <w:p w:rsidR="006C51FD" w:rsidRPr="009F5039" w:rsidRDefault="00F3108B" w:rsidP="009F50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5039">
        <w:rPr>
          <w:rFonts w:ascii="Arial" w:hAnsi="Arial" w:cs="Arial"/>
          <w:sz w:val="24"/>
          <w:szCs w:val="24"/>
        </w:rPr>
        <w:t xml:space="preserve">4. </w:t>
      </w:r>
      <w:r w:rsidR="009F5039" w:rsidRPr="009F5039">
        <w:rPr>
          <w:rFonts w:ascii="Arial" w:hAnsi="Arial" w:cs="Arial"/>
          <w:sz w:val="24"/>
          <w:szCs w:val="24"/>
        </w:rPr>
        <w:t>Рассмотрение уведомлений и принятие по ним решений осуществляется Комиссией</w:t>
      </w:r>
      <w:r w:rsidRPr="009F5039">
        <w:rPr>
          <w:rFonts w:ascii="Arial" w:hAnsi="Arial" w:cs="Arial"/>
          <w:sz w:val="24"/>
          <w:szCs w:val="24"/>
        </w:rPr>
        <w:t>.</w:t>
      </w:r>
    </w:p>
    <w:p w:rsidR="00F3108B" w:rsidRPr="006C51FD" w:rsidRDefault="00F3108B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br w:type="page"/>
      </w:r>
      <w:r w:rsidR="006C51FD" w:rsidRPr="006C51FD">
        <w:rPr>
          <w:rFonts w:ascii="Arial" w:hAnsi="Arial" w:cs="Arial"/>
          <w:sz w:val="24"/>
          <w:szCs w:val="24"/>
        </w:rPr>
        <w:lastRenderedPageBreak/>
        <w:t xml:space="preserve"> </w:t>
      </w:r>
      <w:r w:rsidRPr="006C51FD">
        <w:rPr>
          <w:rFonts w:ascii="Arial" w:hAnsi="Arial" w:cs="Arial"/>
          <w:sz w:val="24"/>
          <w:szCs w:val="24"/>
        </w:rPr>
        <w:t>Приложение № 1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к Положению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 xml:space="preserve">о порядке сообщения лицами, 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замещающими муниципальные должности,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о возникновении личной заинтересованности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6C51FD" w:rsidRPr="006C51FD">
        <w:rPr>
          <w:rFonts w:ascii="Arial" w:hAnsi="Arial" w:cs="Arial"/>
          <w:sz w:val="24"/>
          <w:szCs w:val="24"/>
        </w:rPr>
        <w:t xml:space="preserve"> (осуществлении полномочий)</w:t>
      </w:r>
      <w:r w:rsidRPr="006C51FD">
        <w:rPr>
          <w:rFonts w:ascii="Arial" w:hAnsi="Arial" w:cs="Arial"/>
          <w:sz w:val="24"/>
          <w:szCs w:val="24"/>
        </w:rPr>
        <w:t>,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F3108B" w:rsidRPr="006C51FD" w:rsidRDefault="00F3108B" w:rsidP="006C51FD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C51FD">
        <w:rPr>
          <w:rFonts w:ascii="Arial" w:hAnsi="Arial" w:cs="Arial"/>
          <w:sz w:val="24"/>
          <w:szCs w:val="24"/>
        </w:rPr>
        <w:t>к конфликту интересов</w:t>
      </w:r>
    </w:p>
    <w:p w:rsid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</w:p>
    <w:p w:rsidR="00F3108B" w:rsidRPr="006C51FD" w:rsidRDefault="006C51FD" w:rsidP="006C51FD">
      <w:pPr>
        <w:autoSpaceDE w:val="0"/>
        <w:autoSpaceDN w:val="0"/>
        <w:adjustRightInd w:val="0"/>
        <w:ind w:left="5954" w:firstLine="0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_____________________</w:t>
      </w:r>
    </w:p>
    <w:p w:rsidR="00F3108B" w:rsidRPr="006C51FD" w:rsidRDefault="006C51FD" w:rsidP="006C51FD">
      <w:pPr>
        <w:autoSpaceDE w:val="0"/>
        <w:autoSpaceDN w:val="0"/>
        <w:adjustRightInd w:val="0"/>
        <w:ind w:left="5954" w:firstLine="0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(отметка об</w:t>
      </w:r>
    </w:p>
    <w:p w:rsidR="006C51FD" w:rsidRPr="006C51FD" w:rsidRDefault="006C51FD" w:rsidP="006C51FD">
      <w:pPr>
        <w:autoSpaceDE w:val="0"/>
        <w:autoSpaceDN w:val="0"/>
        <w:adjustRightInd w:val="0"/>
        <w:ind w:left="5954" w:firstLine="0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ознакомлении)</w:t>
      </w:r>
    </w:p>
    <w:p w:rsid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</w:p>
    <w:p w:rsidR="00F3108B" w:rsidRPr="006C51FD" w:rsidRDefault="00F3108B" w:rsidP="000869F6">
      <w:pPr>
        <w:autoSpaceDE w:val="0"/>
        <w:autoSpaceDN w:val="0"/>
        <w:adjustRightInd w:val="0"/>
        <w:ind w:left="5103" w:firstLine="0"/>
        <w:rPr>
          <w:rFonts w:cs="Arial"/>
        </w:rPr>
      </w:pPr>
      <w:r w:rsidRPr="006C51FD">
        <w:rPr>
          <w:rFonts w:cs="Arial"/>
        </w:rPr>
        <w:t>Председателю комиссии по соблюдению требований к должностному поведению и урегулированию конфликта интересов Совета народных депутатов Каширского</w:t>
      </w:r>
      <w:r w:rsidR="006C51FD" w:rsidRPr="006C51FD">
        <w:rPr>
          <w:rFonts w:cs="Arial"/>
        </w:rPr>
        <w:t xml:space="preserve"> </w:t>
      </w:r>
      <w:r w:rsidRPr="006C51FD">
        <w:rPr>
          <w:rFonts w:cs="Arial"/>
        </w:rPr>
        <w:t>муниципального района Воронежской области</w:t>
      </w:r>
      <w:r w:rsidR="006C51FD" w:rsidRPr="006C51FD">
        <w:rPr>
          <w:rFonts w:cs="Arial"/>
        </w:rPr>
        <w:t xml:space="preserve"> </w:t>
      </w:r>
      <w:r w:rsidRPr="006C51FD">
        <w:rPr>
          <w:rFonts w:cs="Arial"/>
        </w:rPr>
        <w:t>____________________________</w:t>
      </w:r>
    </w:p>
    <w:p w:rsidR="006C51FD" w:rsidRPr="006C51FD" w:rsidRDefault="006C51FD" w:rsidP="000869F6">
      <w:pPr>
        <w:autoSpaceDE w:val="0"/>
        <w:autoSpaceDN w:val="0"/>
        <w:adjustRightInd w:val="0"/>
        <w:ind w:left="5103" w:firstLine="0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от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(Ф.И.О., замещаемая должность)</w:t>
      </w:r>
    </w:p>
    <w:p w:rsidR="000869F6" w:rsidRDefault="000869F6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F3108B" w:rsidRPr="006C51FD" w:rsidRDefault="00F3108B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C51FD">
        <w:rPr>
          <w:rFonts w:cs="Arial"/>
        </w:rPr>
        <w:t>Уведомление</w:t>
      </w:r>
    </w:p>
    <w:p w:rsidR="00F3108B" w:rsidRPr="006C51FD" w:rsidRDefault="00F3108B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C51FD">
        <w:rPr>
          <w:rFonts w:cs="Arial"/>
        </w:rPr>
        <w:t>о возникновении личной заинтересованности</w:t>
      </w:r>
    </w:p>
    <w:p w:rsidR="00F3108B" w:rsidRPr="006C51FD" w:rsidRDefault="00F3108B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C51FD">
        <w:rPr>
          <w:rFonts w:cs="Arial"/>
        </w:rPr>
        <w:t>при исполнении должностных обязанностей</w:t>
      </w:r>
      <w:r w:rsidR="006C51FD" w:rsidRPr="006C51FD">
        <w:rPr>
          <w:rFonts w:cs="Arial"/>
        </w:rPr>
        <w:t xml:space="preserve"> (осуществлении полномочий)</w:t>
      </w:r>
      <w:r w:rsidRPr="006C51FD">
        <w:rPr>
          <w:rFonts w:cs="Arial"/>
        </w:rPr>
        <w:t>,</w:t>
      </w:r>
    </w:p>
    <w:p w:rsidR="006C51FD" w:rsidRDefault="00F3108B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C51FD">
        <w:rPr>
          <w:rFonts w:cs="Arial"/>
        </w:rPr>
        <w:t>которая приводит или может привести к конфликту интересов</w:t>
      </w:r>
    </w:p>
    <w:p w:rsidR="000869F6" w:rsidRPr="006C51FD" w:rsidRDefault="000869F6" w:rsidP="000869F6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Сообщаю о возникновении у меня личной заинтересованности при исполнении должностных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обязанностей,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которая приводит или может привести к конфликту интересов (нужное подчеркнуть).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Обстоятельства,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являющиеся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основанием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возникновения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личной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заинтересованности: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__________________________________________________________________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__________________________________________________________________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Должностные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обязанности,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на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исполнение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которых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влияет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или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может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повлиять личная заинтересованность: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__________________________________________________________________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__________________________________________________________________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Предлагаемые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меры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по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предотвращению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или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урегулированию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конфликта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интересов: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__________________________________________________________________</w:t>
      </w:r>
    </w:p>
    <w:p w:rsidR="00F3108B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_________________________________________________________________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lastRenderedPageBreak/>
        <w:t xml:space="preserve"> </w:t>
      </w:r>
      <w:r w:rsidR="00F3108B" w:rsidRPr="006C51FD">
        <w:rPr>
          <w:rFonts w:cs="Arial"/>
        </w:rPr>
        <w:t>Намереваюсь (не намереваюсь) лично присутствовать на заседании комиссии по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соблюдению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требований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к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должностному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поведению и урегулированию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конфликта интересов при рассмотрении настоящего уведомления.</w:t>
      </w:r>
    </w:p>
    <w:p w:rsidR="006C51FD" w:rsidRPr="006C51FD" w:rsidRDefault="00F3108B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>(нужное подчеркнуть).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20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г.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(подпись лица,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(расшифровка</w:t>
      </w:r>
    </w:p>
    <w:p w:rsidR="00F3108B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направляющего</w:t>
      </w: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подписи)</w:t>
      </w:r>
    </w:p>
    <w:p w:rsidR="006C51FD" w:rsidRPr="006C51FD" w:rsidRDefault="006C51FD" w:rsidP="006C51FD">
      <w:pPr>
        <w:autoSpaceDE w:val="0"/>
        <w:autoSpaceDN w:val="0"/>
        <w:adjustRightInd w:val="0"/>
        <w:ind w:firstLine="709"/>
        <w:rPr>
          <w:rFonts w:cs="Arial"/>
        </w:rPr>
      </w:pPr>
      <w:r w:rsidRPr="006C51FD">
        <w:rPr>
          <w:rFonts w:cs="Arial"/>
        </w:rPr>
        <w:t xml:space="preserve"> </w:t>
      </w:r>
      <w:r w:rsidR="00F3108B" w:rsidRPr="006C51FD">
        <w:rPr>
          <w:rFonts w:cs="Arial"/>
        </w:rPr>
        <w:t>уведомление)</w:t>
      </w:r>
    </w:p>
    <w:p w:rsidR="009F5039" w:rsidRPr="009F5039" w:rsidRDefault="009F5039" w:rsidP="009F50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9F503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к Положению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о порядке сообщения лицами,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замещающими муниципальные должности, о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возникновении личной заинтересованности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при исполнении должностных обязанностей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(осуществлении полномочий), которая приводит или может</w:t>
      </w:r>
    </w:p>
    <w:p w:rsidR="009F5039" w:rsidRPr="009F5039" w:rsidRDefault="009F5039" w:rsidP="009F5039">
      <w:pPr>
        <w:widowControl w:val="0"/>
        <w:autoSpaceDE w:val="0"/>
        <w:autoSpaceDN w:val="0"/>
        <w:jc w:val="right"/>
        <w:rPr>
          <w:rFonts w:cs="Arial"/>
        </w:rPr>
      </w:pPr>
      <w:r w:rsidRPr="009F5039">
        <w:rPr>
          <w:rFonts w:cs="Arial"/>
        </w:rPr>
        <w:t>привести к конфликту интересов</w:t>
      </w:r>
    </w:p>
    <w:p w:rsidR="009F5039" w:rsidRPr="009F5039" w:rsidRDefault="009F5039" w:rsidP="009F5039">
      <w:pPr>
        <w:widowControl w:val="0"/>
        <w:autoSpaceDE w:val="0"/>
        <w:autoSpaceDN w:val="0"/>
        <w:rPr>
          <w:rFonts w:cs="Arial"/>
        </w:rPr>
      </w:pPr>
    </w:p>
    <w:p w:rsidR="009F5039" w:rsidRPr="009F5039" w:rsidRDefault="009F5039" w:rsidP="009F5039">
      <w:pPr>
        <w:widowControl w:val="0"/>
        <w:autoSpaceDE w:val="0"/>
        <w:autoSpaceDN w:val="0"/>
        <w:jc w:val="center"/>
        <w:rPr>
          <w:rFonts w:cs="Arial"/>
        </w:rPr>
      </w:pPr>
      <w:bookmarkStart w:id="3" w:name="P116"/>
      <w:bookmarkEnd w:id="3"/>
      <w:r w:rsidRPr="009F5039">
        <w:rPr>
          <w:rFonts w:cs="Arial"/>
        </w:rPr>
        <w:t>Журнал</w:t>
      </w:r>
    </w:p>
    <w:p w:rsidR="009F5039" w:rsidRPr="009F5039" w:rsidRDefault="009F5039" w:rsidP="009F5039">
      <w:pPr>
        <w:widowControl w:val="0"/>
        <w:autoSpaceDE w:val="0"/>
        <w:autoSpaceDN w:val="0"/>
        <w:jc w:val="center"/>
        <w:rPr>
          <w:rFonts w:cs="Arial"/>
        </w:rPr>
      </w:pPr>
      <w:r w:rsidRPr="009F5039">
        <w:rPr>
          <w:rFonts w:cs="Arial"/>
        </w:rPr>
        <w:t>регистрации уведомлений о возникновении личной</w:t>
      </w:r>
    </w:p>
    <w:p w:rsidR="009F5039" w:rsidRPr="009F5039" w:rsidRDefault="009F5039" w:rsidP="009F5039">
      <w:pPr>
        <w:widowControl w:val="0"/>
        <w:autoSpaceDE w:val="0"/>
        <w:autoSpaceDN w:val="0"/>
        <w:jc w:val="center"/>
        <w:rPr>
          <w:rFonts w:cs="Arial"/>
        </w:rPr>
      </w:pPr>
      <w:r w:rsidRPr="009F5039">
        <w:rPr>
          <w:rFonts w:cs="Arial"/>
        </w:rPr>
        <w:t>заинтересованности при исполнении должностных обязанностей</w:t>
      </w:r>
    </w:p>
    <w:p w:rsidR="009F5039" w:rsidRPr="009F5039" w:rsidRDefault="009F5039" w:rsidP="009F5039">
      <w:pPr>
        <w:widowControl w:val="0"/>
        <w:autoSpaceDE w:val="0"/>
        <w:autoSpaceDN w:val="0"/>
        <w:jc w:val="center"/>
        <w:rPr>
          <w:rFonts w:cs="Arial"/>
        </w:rPr>
      </w:pPr>
      <w:r w:rsidRPr="009F5039">
        <w:rPr>
          <w:rFonts w:cs="Arial"/>
        </w:rPr>
        <w:t>(полномочий), которая приводит или может привести</w:t>
      </w:r>
    </w:p>
    <w:p w:rsidR="009F5039" w:rsidRPr="009F5039" w:rsidRDefault="009F5039" w:rsidP="009F5039">
      <w:pPr>
        <w:widowControl w:val="0"/>
        <w:autoSpaceDE w:val="0"/>
        <w:autoSpaceDN w:val="0"/>
        <w:jc w:val="center"/>
        <w:rPr>
          <w:rFonts w:cs="Arial"/>
        </w:rPr>
      </w:pPr>
      <w:r w:rsidRPr="009F5039">
        <w:rPr>
          <w:rFonts w:cs="Arial"/>
        </w:rPr>
        <w:t>к конфликту интересов</w:t>
      </w:r>
    </w:p>
    <w:p w:rsidR="009F5039" w:rsidRPr="009F5039" w:rsidRDefault="009F5039" w:rsidP="009F5039">
      <w:pPr>
        <w:widowControl w:val="0"/>
        <w:autoSpaceDE w:val="0"/>
        <w:autoSpaceDN w:val="0"/>
        <w:rPr>
          <w:rFonts w:cs="Arial"/>
        </w:rPr>
      </w:pPr>
    </w:p>
    <w:tbl>
      <w:tblPr>
        <w:tblW w:w="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8"/>
        <w:gridCol w:w="1554"/>
        <w:gridCol w:w="1191"/>
        <w:gridCol w:w="1361"/>
        <w:gridCol w:w="1870"/>
        <w:gridCol w:w="1845"/>
      </w:tblGrid>
      <w:tr w:rsidR="009F5039" w:rsidRPr="009F5039" w:rsidTr="009F503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Регистрационный номер уведомления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Дата регистрации уведомления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Ф.И.О. лица, направившего уведомление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Должность лица, направившего уведомление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Отметка лица, направившего уведомление, о получении копии уведомления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Сведения о результатах рассмотрения уведомления на заседании комиссии</w:t>
            </w:r>
          </w:p>
        </w:tc>
      </w:tr>
      <w:tr w:rsidR="009F5039" w:rsidRPr="009F5039" w:rsidTr="009F503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39" w:rsidRPr="009F5039" w:rsidRDefault="009F5039" w:rsidP="009F5039">
            <w:pPr>
              <w:widowControl w:val="0"/>
              <w:autoSpaceDE w:val="0"/>
              <w:autoSpaceDN w:val="0"/>
              <w:ind w:left="80" w:firstLine="0"/>
              <w:jc w:val="center"/>
              <w:rPr>
                <w:rFonts w:cs="Arial"/>
              </w:rPr>
            </w:pPr>
            <w:r w:rsidRPr="009F5039">
              <w:rPr>
                <w:rFonts w:cs="Arial"/>
              </w:rPr>
              <w:t>6</w:t>
            </w:r>
          </w:p>
        </w:tc>
      </w:tr>
    </w:tbl>
    <w:p w:rsidR="006C51FD" w:rsidRPr="006C51FD" w:rsidRDefault="006C51FD" w:rsidP="006C51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51FD" w:rsidRPr="006C51FD" w:rsidSect="006C5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5E" w:rsidRDefault="0051505E" w:rsidP="00F3108B">
      <w:r>
        <w:separator/>
      </w:r>
    </w:p>
  </w:endnote>
  <w:endnote w:type="continuationSeparator" w:id="0">
    <w:p w:rsidR="0051505E" w:rsidRDefault="0051505E" w:rsidP="00F3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Default="00F310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Default="00F310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Default="00F310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5E" w:rsidRDefault="0051505E" w:rsidP="00F3108B">
      <w:r>
        <w:separator/>
      </w:r>
    </w:p>
  </w:footnote>
  <w:footnote w:type="continuationSeparator" w:id="0">
    <w:p w:rsidR="0051505E" w:rsidRDefault="0051505E" w:rsidP="00F3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Default="00F310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Pr="008624FC" w:rsidRDefault="00F3108B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B" w:rsidRDefault="00F310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8"/>
    <w:rsid w:val="00043F19"/>
    <w:rsid w:val="0004645A"/>
    <w:rsid w:val="000869F6"/>
    <w:rsid w:val="00106AE9"/>
    <w:rsid w:val="00216BE0"/>
    <w:rsid w:val="002A00A1"/>
    <w:rsid w:val="00473A1D"/>
    <w:rsid w:val="004A21A0"/>
    <w:rsid w:val="0051505E"/>
    <w:rsid w:val="0057491C"/>
    <w:rsid w:val="006B18F5"/>
    <w:rsid w:val="006C06F6"/>
    <w:rsid w:val="006C51FD"/>
    <w:rsid w:val="0071148D"/>
    <w:rsid w:val="00722B34"/>
    <w:rsid w:val="007B1154"/>
    <w:rsid w:val="00817B0A"/>
    <w:rsid w:val="008624FC"/>
    <w:rsid w:val="009B7756"/>
    <w:rsid w:val="009E47E9"/>
    <w:rsid w:val="009F5039"/>
    <w:rsid w:val="00A6262B"/>
    <w:rsid w:val="00A777C8"/>
    <w:rsid w:val="00B07915"/>
    <w:rsid w:val="00BC4866"/>
    <w:rsid w:val="00EA0E39"/>
    <w:rsid w:val="00EC6E29"/>
    <w:rsid w:val="00F122D8"/>
    <w:rsid w:val="00F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9D8F-9837-41E1-BDCC-FFF04B8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A21A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21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21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21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21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A21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21A0"/>
  </w:style>
  <w:style w:type="paragraph" w:styleId="a3">
    <w:name w:val="No Spacing"/>
    <w:uiPriority w:val="1"/>
    <w:qFormat/>
    <w:rsid w:val="00F3108B"/>
    <w:rPr>
      <w:sz w:val="22"/>
      <w:szCs w:val="22"/>
      <w:lang w:eastAsia="en-US"/>
    </w:rPr>
  </w:style>
  <w:style w:type="paragraph" w:customStyle="1" w:styleId="ConsPlusNormal">
    <w:name w:val="ConsPlusNormal"/>
    <w:rsid w:val="00F310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310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F310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108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3108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3108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A21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A21A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link w:val="a4"/>
    <w:semiHidden/>
    <w:rsid w:val="00F3108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21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A21A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F31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108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1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108B"/>
    <w:rPr>
      <w:rFonts w:ascii="Arial" w:eastAsia="Times New Roman" w:hAnsi="Arial"/>
      <w:sz w:val="24"/>
      <w:szCs w:val="24"/>
    </w:rPr>
  </w:style>
  <w:style w:type="table" w:styleId="ab">
    <w:name w:val="Table Grid"/>
    <w:basedOn w:val="a1"/>
    <w:uiPriority w:val="59"/>
    <w:rsid w:val="006C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4A21A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21A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21A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A1B7351FE42121E56A52E52AF3FB9067EB1D969311B6326A6D1A7107E83DEAF42B28722BB5B5B2C6B4S5d4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5A1B7351FE42121E56A52E52AF3FB9067EB1D969311B6326A6D1A7107E83DEAF42B28722BB5B5B2C6B5S5d2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8344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consultantplus://offline/ref=3F15A1B7351FE42121E56A52E52AF3FB9067EB1D969311B6326A6D1A7107E83DEAF42B28722BB5B5B2C6B4S5d4K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consultantplus://offline/ref=3F15A1B7351FE42121E56A52E52AF3FB9067EB1D969311B6326A6D1A7107E83DEAF42B28722BB5B5B2C6B5S5d2K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1</cp:revision>
  <dcterms:created xsi:type="dcterms:W3CDTF">2020-01-29T12:19:00Z</dcterms:created>
  <dcterms:modified xsi:type="dcterms:W3CDTF">2020-01-29T12:19:00Z</dcterms:modified>
</cp:coreProperties>
</file>